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B2" w:rsidRPr="00F528F7" w:rsidRDefault="00053C71" w:rsidP="009E40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28F7">
        <w:rPr>
          <w:rFonts w:ascii="Times New Roman" w:hAnsi="Times New Roman" w:cs="Times New Roman"/>
          <w:sz w:val="28"/>
          <w:szCs w:val="28"/>
        </w:rPr>
        <w:t xml:space="preserve">Пальчиковый театр способствует развитию речи, внимания, памяти. </w:t>
      </w:r>
      <w:bookmarkStart w:id="0" w:name="_GoBack"/>
      <w:bookmarkEnd w:id="0"/>
      <w:r w:rsidRPr="00F528F7">
        <w:rPr>
          <w:rFonts w:ascii="Times New Roman" w:hAnsi="Times New Roman" w:cs="Times New Roman"/>
          <w:sz w:val="28"/>
          <w:szCs w:val="28"/>
        </w:rPr>
        <w:t xml:space="preserve">Формирует пространственные представления, развивает ловкость, точность, выразительность, координацию движений. Повышает работоспособность, тонус коры головного мозга. Смысл </w:t>
      </w:r>
      <w:r w:rsidR="009E40B2" w:rsidRPr="00F528F7">
        <w:rPr>
          <w:rFonts w:ascii="Times New Roman" w:hAnsi="Times New Roman" w:cs="Times New Roman"/>
          <w:sz w:val="28"/>
          <w:szCs w:val="28"/>
        </w:rPr>
        <w:t>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</w:t>
      </w:r>
    </w:p>
    <w:p w:rsidR="006C0D40" w:rsidRPr="00F528F7" w:rsidRDefault="009E40B2">
      <w:pPr>
        <w:rPr>
          <w:rFonts w:ascii="Times New Roman" w:hAnsi="Times New Roman" w:cs="Times New Roman"/>
          <w:sz w:val="28"/>
          <w:szCs w:val="28"/>
        </w:rPr>
      </w:pPr>
      <w:r w:rsidRPr="00F528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53C71" w:rsidRPr="00F528F7">
        <w:rPr>
          <w:rFonts w:ascii="Times New Roman" w:hAnsi="Times New Roman" w:cs="Times New Roman"/>
          <w:sz w:val="28"/>
          <w:szCs w:val="28"/>
        </w:rPr>
        <w:t xml:space="preserve"> </w:t>
      </w:r>
      <w:r w:rsidRPr="00F528F7">
        <w:rPr>
          <w:rFonts w:ascii="Times New Roman" w:hAnsi="Times New Roman" w:cs="Times New Roman"/>
          <w:sz w:val="28"/>
          <w:szCs w:val="28"/>
        </w:rPr>
        <w:t>Исследования физиологов, доказали, что двигательные импульсы</w:t>
      </w:r>
      <w:r w:rsidR="003B475B" w:rsidRPr="00F528F7">
        <w:rPr>
          <w:rFonts w:ascii="Times New Roman" w:hAnsi="Times New Roman" w:cs="Times New Roman"/>
          <w:sz w:val="28"/>
          <w:szCs w:val="28"/>
        </w:rPr>
        <w:t xml:space="preserve"> пальцев рук</w:t>
      </w:r>
      <w:r w:rsidRPr="00F528F7">
        <w:rPr>
          <w:rFonts w:ascii="Times New Roman" w:hAnsi="Times New Roman" w:cs="Times New Roman"/>
          <w:sz w:val="28"/>
          <w:szCs w:val="28"/>
        </w:rPr>
        <w:t xml:space="preserve"> </w:t>
      </w:r>
      <w:r w:rsidR="00AE1BAA" w:rsidRPr="00F528F7">
        <w:rPr>
          <w:rFonts w:ascii="Times New Roman" w:hAnsi="Times New Roman" w:cs="Times New Roman"/>
          <w:sz w:val="28"/>
          <w:szCs w:val="28"/>
        </w:rPr>
        <w:t xml:space="preserve"> влияют на формирование речевых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развивает мышление. </w:t>
      </w:r>
    </w:p>
    <w:p w:rsidR="00AE1BAA" w:rsidRPr="00F528F7" w:rsidRDefault="00AE1BAA">
      <w:pPr>
        <w:rPr>
          <w:rFonts w:ascii="Times New Roman" w:hAnsi="Times New Roman" w:cs="Times New Roman"/>
          <w:sz w:val="28"/>
          <w:szCs w:val="28"/>
        </w:rPr>
      </w:pPr>
      <w:r w:rsidRPr="00F528F7">
        <w:rPr>
          <w:rFonts w:ascii="Times New Roman" w:hAnsi="Times New Roman" w:cs="Times New Roman"/>
          <w:sz w:val="28"/>
          <w:szCs w:val="28"/>
        </w:rPr>
        <w:tab/>
        <w:t xml:space="preserve">Воспитание театром способствует развитию эмоциональности, сопереживания, творческого воображения, </w:t>
      </w:r>
      <w:proofErr w:type="spellStart"/>
      <w:r w:rsidRPr="00F528F7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528F7">
        <w:rPr>
          <w:rFonts w:ascii="Times New Roman" w:hAnsi="Times New Roman" w:cs="Times New Roman"/>
          <w:sz w:val="28"/>
          <w:szCs w:val="28"/>
        </w:rPr>
        <w:t>. Участие в театрализованной деятельности расширяет познавательные возможности, создает благоприятные условия для развития эстетического восприятия,</w:t>
      </w:r>
      <w:r w:rsidR="00F528F7" w:rsidRPr="00F528F7">
        <w:rPr>
          <w:rFonts w:ascii="Times New Roman" w:hAnsi="Times New Roman" w:cs="Times New Roman"/>
          <w:sz w:val="28"/>
          <w:szCs w:val="28"/>
        </w:rPr>
        <w:t xml:space="preserve"> нравственного воспитания детей.</w:t>
      </w:r>
    </w:p>
    <w:p w:rsidR="00F528F7" w:rsidRPr="00F528F7" w:rsidRDefault="00F528F7">
      <w:pPr>
        <w:rPr>
          <w:rFonts w:ascii="Times New Roman" w:hAnsi="Times New Roman" w:cs="Times New Roman"/>
          <w:sz w:val="28"/>
          <w:szCs w:val="28"/>
        </w:rPr>
      </w:pPr>
      <w:r w:rsidRPr="00F528F7">
        <w:rPr>
          <w:rFonts w:ascii="Times New Roman" w:hAnsi="Times New Roman" w:cs="Times New Roman"/>
          <w:sz w:val="28"/>
          <w:szCs w:val="28"/>
        </w:rPr>
        <w:tab/>
        <w:t xml:space="preserve">Занятия пальчиковым театром способствует развитию тонких    движений пальцев рук, что в свою очередь стимулирует речевое развитие детей. Кроме того, пальчиковый театр способствует развитию мелкой моторики. А мы знаем, что существует тесная взаимосвязь и взаимозависимость речевой и моторной деятельности. Развитие мелкой моторики благотворно влияет не только на формирование активной детской речи, но и на исправление ее недостатков. </w:t>
      </w:r>
    </w:p>
    <w:sectPr w:rsidR="00F528F7" w:rsidRPr="00F5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6B"/>
    <w:rsid w:val="00053C71"/>
    <w:rsid w:val="00191D6B"/>
    <w:rsid w:val="003B475B"/>
    <w:rsid w:val="006C0D40"/>
    <w:rsid w:val="009E40B2"/>
    <w:rsid w:val="00AE1BAA"/>
    <w:rsid w:val="00F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Mazur</dc:creator>
  <cp:keywords/>
  <dc:description/>
  <cp:lastModifiedBy>Elena Mazur</cp:lastModifiedBy>
  <cp:revision>3</cp:revision>
  <dcterms:created xsi:type="dcterms:W3CDTF">2019-04-02T00:46:00Z</dcterms:created>
  <dcterms:modified xsi:type="dcterms:W3CDTF">2019-04-02T02:56:00Z</dcterms:modified>
</cp:coreProperties>
</file>